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45" w:rsidRDefault="00761845" w:rsidP="000E0E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 XIX /127/17</w:t>
      </w:r>
    </w:p>
    <w:p w:rsidR="00761845" w:rsidRDefault="00761845" w:rsidP="000E0E22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Rady Gminy w Kozielicach </w:t>
      </w:r>
    </w:p>
    <w:p w:rsidR="00761845" w:rsidRDefault="00761845" w:rsidP="000E0E22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z dnia 13 lutego  2017roku</w:t>
      </w:r>
    </w:p>
    <w:p w:rsidR="00761845" w:rsidRPr="00A702D2" w:rsidRDefault="00761845" w:rsidP="000E0E22">
      <w:pPr>
        <w:pStyle w:val="Heading1"/>
        <w:spacing w:line="240" w:lineRule="auto"/>
        <w:ind w:left="-567"/>
        <w:rPr>
          <w:rFonts w:ascii="Calibri" w:hAnsi="Calibri" w:cs="Calibri"/>
          <w:color w:val="auto"/>
          <w:sz w:val="24"/>
          <w:szCs w:val="24"/>
        </w:rPr>
      </w:pPr>
      <w:r w:rsidRPr="00A702D2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</w:t>
      </w:r>
      <w:r>
        <w:rPr>
          <w:rFonts w:ascii="Calibri" w:hAnsi="Calibri" w:cs="Calibri"/>
          <w:color w:val="auto"/>
          <w:sz w:val="24"/>
          <w:szCs w:val="24"/>
        </w:rPr>
        <w:t>w</w:t>
      </w:r>
      <w:r w:rsidRPr="00A702D2">
        <w:rPr>
          <w:rFonts w:ascii="Calibri" w:hAnsi="Calibri" w:cs="Calibri"/>
          <w:color w:val="auto"/>
          <w:sz w:val="24"/>
          <w:szCs w:val="24"/>
        </w:rPr>
        <w:t xml:space="preserve"> sprawie: zmian w budżecie Gminy Kozielice na rok 2017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:rsidR="00761845" w:rsidRDefault="00761845" w:rsidP="000E0E22">
      <w:pPr>
        <w:pStyle w:val="BodyTextFirstIndent2"/>
        <w:spacing w:after="0" w:line="240" w:lineRule="auto"/>
        <w:ind w:left="-567" w:firstLine="12"/>
        <w:rPr>
          <w:sz w:val="24"/>
          <w:szCs w:val="24"/>
        </w:rPr>
      </w:pPr>
    </w:p>
    <w:p w:rsidR="00761845" w:rsidRDefault="00761845" w:rsidP="000E0E22">
      <w:pPr>
        <w:pStyle w:val="BodyTextFirstIndent2"/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Na podstawie art. 18 ust.2 pkt. 4 ustawy z dnia 8 marca 1990 r. o samorządzie   </w:t>
      </w:r>
    </w:p>
    <w:p w:rsidR="00761845" w:rsidRDefault="00761845" w:rsidP="003B6937">
      <w:pPr>
        <w:pStyle w:val="BodyTextFirstIndent2"/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gminnym  ( Dz. U  z 2016 r.  poz. 446 z zm.) Rada Gminy uchwala co następuje:    </w:t>
      </w:r>
      <w:r>
        <w:rPr>
          <w:sz w:val="24"/>
          <w:szCs w:val="24"/>
        </w:rPr>
        <w:tab/>
      </w:r>
    </w:p>
    <w:p w:rsidR="00761845" w:rsidRDefault="00761845" w:rsidP="000E0E22">
      <w:pPr>
        <w:pStyle w:val="BodyTextIndent"/>
        <w:tabs>
          <w:tab w:val="left" w:pos="5130"/>
        </w:tabs>
        <w:spacing w:after="0" w:line="240" w:lineRule="auto"/>
        <w:ind w:left="-567" w:firstLine="425"/>
        <w:rPr>
          <w:sz w:val="24"/>
          <w:szCs w:val="24"/>
        </w:rPr>
      </w:pPr>
    </w:p>
    <w:p w:rsidR="00761845" w:rsidRDefault="00761845" w:rsidP="003B6937">
      <w:pPr>
        <w:pStyle w:val="List2"/>
        <w:tabs>
          <w:tab w:val="left" w:pos="3825"/>
          <w:tab w:val="center" w:pos="4111"/>
        </w:tabs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Zmniejszyć wydatki budżetu gminy 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 5 100 000,00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900 rozdział 90095  § 6050                      5 100 000,00 zł</w:t>
      </w:r>
    </w:p>
    <w:p w:rsidR="00761845" w:rsidRDefault="00761845" w:rsidP="000E0E22">
      <w:pPr>
        <w:pStyle w:val="List2"/>
        <w:spacing w:line="240" w:lineRule="auto"/>
        <w:ind w:left="0" w:firstLine="0"/>
        <w:rPr>
          <w:sz w:val="24"/>
          <w:szCs w:val="24"/>
        </w:rPr>
      </w:pPr>
    </w:p>
    <w:p w:rsidR="00761845" w:rsidRDefault="00761845" w:rsidP="000E0E22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Zwiększyć wydatki  budżetu    o   kwotę   </w:t>
      </w:r>
      <w:r>
        <w:rPr>
          <w:b/>
          <w:bCs/>
          <w:sz w:val="24"/>
          <w:szCs w:val="24"/>
        </w:rPr>
        <w:t xml:space="preserve">2 100 000,00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600 rozdział 60016  § 4270                         23 000,00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600 rozdział 60016  § 4300                         23 000,00 zł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600 rozdział 60016  § 6050                   1 710 000,00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700 rozdział 70005  § 4300                           7 000,00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700 rozdział 70005  § 6060                         57 000,00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750 rozdział 75023  § 4300                           8 000,00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750 rozdział 75095  § 4210                         90 000,00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754 rozdział 75412  § 4210                         10 000,00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754 rozdział 75412  § 6050                           8 000,00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900 rozdział 90015  § 4270                         10 000,00 zł 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900 rozdział 90095  § 6050                         68 000,00 zł</w:t>
      </w:r>
    </w:p>
    <w:p w:rsidR="00761845" w:rsidRDefault="00761845" w:rsidP="000E0E22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921 rozdział 92109 § 2480                          83 000,00 zł</w:t>
      </w:r>
    </w:p>
    <w:p w:rsidR="00761845" w:rsidRDefault="00761845" w:rsidP="000E0E22">
      <w:pPr>
        <w:pStyle w:val="List2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Dział 926 rozdział 92601  § 4270                            3 000,00 zł</w:t>
      </w:r>
    </w:p>
    <w:p w:rsidR="00761845" w:rsidRDefault="00761845" w:rsidP="000E0E22">
      <w:pPr>
        <w:pStyle w:val="List2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1845" w:rsidRDefault="00761845" w:rsidP="000E0E22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761845" w:rsidRDefault="00761845" w:rsidP="000E0E22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</w:p>
    <w:p w:rsidR="00761845" w:rsidRDefault="00761845" w:rsidP="000E0E22">
      <w:pPr>
        <w:pStyle w:val="List2"/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Zmniejsza się  deficyt budżetu o kwotę 3 000 000,00 zł </w:t>
      </w:r>
    </w:p>
    <w:p w:rsidR="00761845" w:rsidRDefault="00761845" w:rsidP="000E0E22">
      <w:pPr>
        <w:pStyle w:val="List2"/>
        <w:spacing w:line="240" w:lineRule="auto"/>
        <w:ind w:left="-567"/>
        <w:rPr>
          <w:sz w:val="24"/>
          <w:szCs w:val="24"/>
        </w:rPr>
      </w:pPr>
    </w:p>
    <w:p w:rsidR="00761845" w:rsidRDefault="00761845" w:rsidP="000E0E22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761845" w:rsidRDefault="00761845" w:rsidP="000E0E22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</w:p>
    <w:p w:rsidR="00761845" w:rsidRDefault="00761845" w:rsidP="000E0E22">
      <w:pPr>
        <w:pStyle w:val="List2"/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Zmniejsza się przychody budżetu o kwotę  3 000 000, 00 zł ( załącznik Nr 1)</w:t>
      </w:r>
    </w:p>
    <w:p w:rsidR="00761845" w:rsidRDefault="00761845" w:rsidP="000E0E22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761845" w:rsidRDefault="00761845" w:rsidP="000E0E22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</w:p>
    <w:p w:rsidR="00761845" w:rsidRDefault="00761845" w:rsidP="00A4744F">
      <w:pPr>
        <w:pStyle w:val="List2"/>
        <w:spacing w:line="240" w:lineRule="auto"/>
        <w:ind w:left="-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Zmniejsza  się limit zobowiązań z tytułu zaciąganych kredytów i pożyczek oraz emitowanych    </w:t>
      </w:r>
    </w:p>
    <w:p w:rsidR="00761845" w:rsidRDefault="00761845" w:rsidP="00A4744F">
      <w:pPr>
        <w:pStyle w:val="List2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papierów wartościowych – finansowanie planowanego deficytu budżetu jst o kwotę     </w:t>
      </w:r>
    </w:p>
    <w:p w:rsidR="00761845" w:rsidRDefault="00761845" w:rsidP="00A4744F">
      <w:pPr>
        <w:pStyle w:val="List2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3 000 000,00 zł</w:t>
      </w:r>
    </w:p>
    <w:p w:rsidR="00761845" w:rsidRDefault="00761845" w:rsidP="003B6937">
      <w:pPr>
        <w:pStyle w:val="List2"/>
        <w:spacing w:line="240" w:lineRule="auto"/>
        <w:ind w:left="-567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§ 6</w:t>
      </w:r>
    </w:p>
    <w:p w:rsidR="00761845" w:rsidRDefault="00761845" w:rsidP="003B6937">
      <w:pPr>
        <w:pStyle w:val="List2"/>
        <w:spacing w:line="240" w:lineRule="auto"/>
        <w:ind w:left="-567" w:firstLine="708"/>
        <w:rPr>
          <w:b/>
          <w:bCs/>
          <w:sz w:val="24"/>
          <w:szCs w:val="24"/>
        </w:rPr>
      </w:pP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</w:rPr>
      </w:pP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Uzasadnienie</w:t>
      </w: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W związku z faktem, ze inwestycja „budowa kanalizacji sanitarnej w Mielnie” nie będzie w   </w:t>
      </w: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roku 2017 prowadzona, dokonuje się zmian w wydatkach i zmniejsza się wydatki o tę  </w:t>
      </w: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>inwestycję w rozdziale 90095 - 5 100 000,00  zł.</w:t>
      </w:r>
    </w:p>
    <w:p w:rsidR="00761845" w:rsidRDefault="00761845" w:rsidP="000E0E22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>a  wprowadza się do budżetu wydatki :</w:t>
      </w:r>
    </w:p>
    <w:p w:rsidR="00761845" w:rsidRDefault="00761845" w:rsidP="000E0E22">
      <w:pPr>
        <w:pStyle w:val="Heading2"/>
        <w:numPr>
          <w:ilvl w:val="0"/>
          <w:numId w:val="1"/>
        </w:numPr>
        <w:tabs>
          <w:tab w:val="left" w:pos="2580"/>
        </w:tabs>
        <w:spacing w:before="120" w:after="120" w:line="240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Remonty dróg gminnych  23 000,00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Odwodnienie drogi w Łozicach  3 000,00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Chodniki   1 700 000,00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Dokumentacja drogi  Maruszewo 10 000,00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Wykup działek  Załęże, Mielno  47 000,00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Dokumentacja –plaży w Czarnowie, w Załężu 10 000,00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Analiza studium   7 000,00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Zasypanie zbiornika PPoż i  zagospodarowanie terenu 10 000,00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Dokumentacja Strażnicy Kozielice 8 000,00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Koszenie poboczy  20 000,00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Dożynki 30 000,00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Strategia Gminy   8 000,00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Sołectwa  60 000,00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Boisko Mielno  3 000,00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Oświetlenie uliczne   10 000,00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Przepust Kozielice   30 000,00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Przepompownia Kozielice    18 000,00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Przepompownia Trzebórz   20 000,00 zł</w:t>
      </w:r>
    </w:p>
    <w:p w:rsidR="00761845" w:rsidRDefault="00761845" w:rsidP="000E0E22">
      <w:pPr>
        <w:pStyle w:val="ListParagraph"/>
        <w:numPr>
          <w:ilvl w:val="0"/>
          <w:numId w:val="1"/>
        </w:numPr>
      </w:pPr>
      <w:r>
        <w:t>Dotacja dla GOK Kozielice ( Świetlica Czarnowo,  dokumentacja świetlica- Mielno, dokumentacja świetlica – Załęże)  83 000,00 zł.</w:t>
      </w:r>
    </w:p>
    <w:p w:rsidR="00761845" w:rsidRDefault="00761845" w:rsidP="000E0E22">
      <w:pPr>
        <w:pStyle w:val="Heading2"/>
        <w:tabs>
          <w:tab w:val="left" w:pos="2580"/>
        </w:tabs>
        <w:spacing w:before="120" w:after="120" w:line="240" w:lineRule="auto"/>
        <w:ind w:left="-567" w:firstLine="566"/>
        <w:rPr>
          <w:rFonts w:ascii="Calibri" w:hAnsi="Calibri" w:cs="Calibri"/>
          <w:sz w:val="24"/>
          <w:szCs w:val="24"/>
          <w:u w:val="single"/>
        </w:rPr>
      </w:pPr>
    </w:p>
    <w:p w:rsidR="00761845" w:rsidRDefault="00761845" w:rsidP="000E0E22">
      <w:pPr>
        <w:pStyle w:val="Heading2"/>
        <w:tabs>
          <w:tab w:val="left" w:pos="2580"/>
        </w:tabs>
        <w:spacing w:before="120" w:after="120" w:line="240" w:lineRule="auto"/>
        <w:ind w:left="-567" w:firstLine="566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         </w:t>
      </w:r>
    </w:p>
    <w:p w:rsidR="00761845" w:rsidRDefault="00761845" w:rsidP="000E0E22"/>
    <w:p w:rsidR="00761845" w:rsidRDefault="00761845" w:rsidP="000E0E22">
      <w:pPr>
        <w:tabs>
          <w:tab w:val="left" w:pos="2325"/>
        </w:tabs>
      </w:pPr>
      <w:r>
        <w:tab/>
      </w:r>
    </w:p>
    <w:p w:rsidR="00761845" w:rsidRDefault="00761845" w:rsidP="000E0E22"/>
    <w:p w:rsidR="00761845" w:rsidRDefault="00761845" w:rsidP="000E0E22"/>
    <w:p w:rsidR="00761845" w:rsidRDefault="00761845" w:rsidP="000E0E22"/>
    <w:p w:rsidR="00761845" w:rsidRDefault="00761845" w:rsidP="000E0E22"/>
    <w:p w:rsidR="00761845" w:rsidRDefault="00761845" w:rsidP="000E0E22"/>
    <w:p w:rsidR="00761845" w:rsidRDefault="00761845" w:rsidP="000E0E22"/>
    <w:p w:rsidR="00761845" w:rsidRDefault="00761845" w:rsidP="000E0E22"/>
    <w:p w:rsidR="00761845" w:rsidRDefault="00761845" w:rsidP="009800D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PRZYCHODY I ROZCHODY BUDŻETU GMINY KOZIELICE NA 2017r.</w:t>
      </w:r>
    </w:p>
    <w:p w:rsidR="00761845" w:rsidRDefault="00761845" w:rsidP="009800DB"/>
    <w:p w:rsidR="00761845" w:rsidRPr="00A702D2" w:rsidRDefault="00761845" w:rsidP="00A702D2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A702D2">
        <w:rPr>
          <w:sz w:val="20"/>
          <w:szCs w:val="20"/>
        </w:rPr>
        <w:t>Załącznik Nr 1  do Uchwały Nr</w:t>
      </w:r>
      <w:r>
        <w:rPr>
          <w:sz w:val="20"/>
          <w:szCs w:val="20"/>
        </w:rPr>
        <w:t xml:space="preserve"> </w:t>
      </w:r>
      <w:r w:rsidRPr="00A702D2">
        <w:rPr>
          <w:sz w:val="20"/>
          <w:szCs w:val="20"/>
        </w:rPr>
        <w:t>XIX/12</w:t>
      </w:r>
      <w:r>
        <w:rPr>
          <w:sz w:val="20"/>
          <w:szCs w:val="20"/>
        </w:rPr>
        <w:t>7</w:t>
      </w:r>
      <w:r w:rsidRPr="00A702D2">
        <w:rPr>
          <w:sz w:val="20"/>
          <w:szCs w:val="20"/>
        </w:rPr>
        <w:t>/17</w:t>
      </w:r>
    </w:p>
    <w:p w:rsidR="00761845" w:rsidRPr="00A702D2" w:rsidRDefault="00761845" w:rsidP="009800DB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761845" w:rsidRPr="00A702D2" w:rsidRDefault="00761845" w:rsidP="00A702D2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702D2">
        <w:rPr>
          <w:sz w:val="20"/>
          <w:szCs w:val="20"/>
        </w:rPr>
        <w:t>Rady Gminy w Kozielicach z dnia 13.02.2017r.</w:t>
      </w:r>
    </w:p>
    <w:p w:rsidR="00761845" w:rsidRDefault="00761845" w:rsidP="009800DB"/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4540"/>
        <w:gridCol w:w="1846"/>
        <w:gridCol w:w="2404"/>
        <w:gridCol w:w="148"/>
      </w:tblGrid>
      <w:tr w:rsidR="00761845" w:rsidRPr="00670FF9">
        <w:trPr>
          <w:trHeight w:hRule="exact" w:val="280"/>
        </w:trPr>
        <w:tc>
          <w:tcPr>
            <w:tcW w:w="9350" w:type="dxa"/>
            <w:gridSpan w:val="4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FF9"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</w:tr>
      <w:tr w:rsidR="00761845" w:rsidRPr="00670FF9">
        <w:trPr>
          <w:trHeight w:hRule="exact" w:val="85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FF9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FF9">
              <w:rPr>
                <w:rFonts w:ascii="Arial" w:hAnsi="Arial" w:cs="Arial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FF9">
              <w:rPr>
                <w:rFonts w:ascii="Arial" w:hAnsi="Arial" w:cs="Arial"/>
                <w:color w:val="000000"/>
                <w:sz w:val="24"/>
                <w:szCs w:val="24"/>
              </w:rPr>
              <w:t>Klasyfikacja</w:t>
            </w:r>
            <w:r w:rsidRPr="00670FF9">
              <w:rPr>
                <w:rFonts w:ascii="Arial" w:hAnsi="Arial" w:cs="Arial"/>
                <w:color w:val="000000"/>
                <w:sz w:val="24"/>
                <w:szCs w:val="24"/>
              </w:rPr>
              <w:br/>
              <w:t>§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FF9">
              <w:rPr>
                <w:rFonts w:ascii="Arial" w:hAnsi="Arial" w:cs="Arial"/>
                <w:color w:val="000000"/>
                <w:sz w:val="24"/>
                <w:szCs w:val="24"/>
              </w:rPr>
              <w:t>Kwota</w:t>
            </w:r>
          </w:p>
        </w:tc>
      </w:tr>
      <w:tr w:rsidR="00761845" w:rsidRPr="00670FF9">
        <w:trPr>
          <w:trHeight w:hRule="exact" w:val="2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0FF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0FF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0FF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0FF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761845" w:rsidRPr="00670FF9">
        <w:trPr>
          <w:trHeight w:hRule="exact" w:val="560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2 300 000,00</w:t>
            </w:r>
          </w:p>
        </w:tc>
      </w:tr>
      <w:tr w:rsidR="00761845" w:rsidRPr="00670FF9">
        <w:trPr>
          <w:trHeight w:hRule="exact" w:val="59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2 300 000,00</w:t>
            </w:r>
          </w:p>
        </w:tc>
      </w:tr>
      <w:tr w:rsidR="00761845" w:rsidRPr="00670FF9">
        <w:trPr>
          <w:trHeight w:hRule="exact" w:val="59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1845" w:rsidRPr="00670FF9">
        <w:trPr>
          <w:trHeight w:hRule="exact" w:val="560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453 000,00</w:t>
            </w:r>
          </w:p>
        </w:tc>
      </w:tr>
      <w:tr w:rsidR="00761845" w:rsidRPr="00670FF9">
        <w:trPr>
          <w:trHeight w:hRule="exact" w:val="59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845" w:rsidRPr="00670FF9" w:rsidRDefault="00761845" w:rsidP="00D364DC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F9">
              <w:rPr>
                <w:rFonts w:ascii="Arial" w:hAnsi="Arial" w:cs="Arial"/>
                <w:color w:val="000000"/>
                <w:sz w:val="20"/>
                <w:szCs w:val="20"/>
              </w:rPr>
              <w:t>453 000,00</w:t>
            </w:r>
          </w:p>
        </w:tc>
      </w:tr>
    </w:tbl>
    <w:p w:rsidR="00761845" w:rsidRDefault="00761845" w:rsidP="009800DB"/>
    <w:p w:rsidR="00761845" w:rsidRDefault="00761845" w:rsidP="000E0E22"/>
    <w:p w:rsidR="00761845" w:rsidRDefault="00761845" w:rsidP="000E0E22"/>
    <w:p w:rsidR="00761845" w:rsidRDefault="00761845" w:rsidP="000E0E22"/>
    <w:p w:rsidR="00761845" w:rsidRDefault="00761845"/>
    <w:sectPr w:rsidR="00761845" w:rsidSect="00BD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D0413"/>
    <w:multiLevelType w:val="hybridMultilevel"/>
    <w:tmpl w:val="9BB4E43E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22"/>
    <w:rsid w:val="000D7422"/>
    <w:rsid w:val="000E0E22"/>
    <w:rsid w:val="00283295"/>
    <w:rsid w:val="00327C01"/>
    <w:rsid w:val="003B6937"/>
    <w:rsid w:val="00564188"/>
    <w:rsid w:val="005C56EE"/>
    <w:rsid w:val="005E5CE8"/>
    <w:rsid w:val="00670FF9"/>
    <w:rsid w:val="00722D47"/>
    <w:rsid w:val="00761845"/>
    <w:rsid w:val="00847C75"/>
    <w:rsid w:val="008C2B9C"/>
    <w:rsid w:val="00946A9E"/>
    <w:rsid w:val="0096163F"/>
    <w:rsid w:val="009800DB"/>
    <w:rsid w:val="009935DC"/>
    <w:rsid w:val="009B4BAF"/>
    <w:rsid w:val="00A4744F"/>
    <w:rsid w:val="00A702D2"/>
    <w:rsid w:val="00A97485"/>
    <w:rsid w:val="00BD5A4F"/>
    <w:rsid w:val="00D364DC"/>
    <w:rsid w:val="00EA160A"/>
    <w:rsid w:val="00FE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22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E22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E22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E2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0E22"/>
    <w:rPr>
      <w:rFonts w:ascii="Cambria" w:hAnsi="Cambria" w:cs="Cambria"/>
      <w:b/>
      <w:bCs/>
      <w:color w:val="4F81BD"/>
      <w:sz w:val="26"/>
      <w:szCs w:val="26"/>
    </w:rPr>
  </w:style>
  <w:style w:type="paragraph" w:styleId="List2">
    <w:name w:val="List 2"/>
    <w:basedOn w:val="Normal"/>
    <w:uiPriority w:val="99"/>
    <w:semiHidden/>
    <w:rsid w:val="000E0E22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0E0E22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0E22"/>
    <w:rPr>
      <w:rFonts w:ascii="Calibri" w:eastAsia="Times New Roman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E0E2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0E0E22"/>
  </w:style>
  <w:style w:type="paragraph" w:styleId="ListParagraph">
    <w:name w:val="List Paragraph"/>
    <w:basedOn w:val="Normal"/>
    <w:uiPriority w:val="99"/>
    <w:qFormat/>
    <w:rsid w:val="000E0E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564</Words>
  <Characters>3384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9</cp:revision>
  <cp:lastPrinted>2017-02-15T08:22:00Z</cp:lastPrinted>
  <dcterms:created xsi:type="dcterms:W3CDTF">2017-02-14T09:34:00Z</dcterms:created>
  <dcterms:modified xsi:type="dcterms:W3CDTF">2017-02-20T08:02:00Z</dcterms:modified>
</cp:coreProperties>
</file>