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FC" w:rsidRDefault="008404FC" w:rsidP="00B60F03">
      <w:pPr>
        <w:pStyle w:val="Tekstpodstawowy"/>
        <w:spacing w:before="100" w:beforeAutospacing="1" w:after="100" w:afterAutospacing="1"/>
        <w:ind w:firstLine="43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Nr </w:t>
      </w:r>
      <w:r w:rsidR="00B60F03" w:rsidRPr="00B60F03">
        <w:rPr>
          <w:rFonts w:asciiTheme="minorHAnsi" w:hAnsiTheme="minorHAnsi" w:cstheme="minorHAnsi"/>
          <w:b/>
        </w:rPr>
        <w:t>X/66/15</w:t>
      </w:r>
    </w:p>
    <w:p w:rsidR="00B60F03" w:rsidRDefault="008404FC" w:rsidP="00B60F03">
      <w:pPr>
        <w:pStyle w:val="Tekstpodstawowy"/>
        <w:spacing w:before="100" w:beforeAutospacing="1" w:after="100" w:afterAutospacing="1"/>
        <w:ind w:firstLine="43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Rady Gminy Kozielice                                                                                                                                 </w:t>
      </w:r>
      <w:r w:rsidR="00B60F03">
        <w:rPr>
          <w:rFonts w:asciiTheme="minorHAnsi" w:hAnsiTheme="minorHAnsi" w:cstheme="minorHAnsi"/>
        </w:rPr>
        <w:t xml:space="preserve">      </w:t>
      </w:r>
    </w:p>
    <w:p w:rsidR="008404FC" w:rsidRDefault="008404FC" w:rsidP="00B60F03">
      <w:pPr>
        <w:pStyle w:val="Tekstpodstawowy"/>
        <w:spacing w:before="100" w:beforeAutospacing="1" w:after="100" w:afterAutospacing="1"/>
        <w:ind w:firstLine="43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dnia </w:t>
      </w:r>
      <w:r w:rsidR="00B60F03">
        <w:rPr>
          <w:rFonts w:asciiTheme="minorHAnsi" w:hAnsiTheme="minorHAnsi" w:cstheme="minorHAnsi"/>
        </w:rPr>
        <w:t xml:space="preserve">28 grudnia </w:t>
      </w:r>
      <w:r>
        <w:rPr>
          <w:rFonts w:asciiTheme="minorHAnsi" w:hAnsiTheme="minorHAnsi" w:cstheme="minorHAnsi"/>
        </w:rPr>
        <w:t>2015 roku</w:t>
      </w:r>
    </w:p>
    <w:p w:rsidR="008404FC" w:rsidRDefault="008404FC" w:rsidP="008404FC">
      <w:pPr>
        <w:pStyle w:val="Tekstpodstawowy"/>
        <w:spacing w:before="100" w:beforeAutospacing="1" w:after="100" w:afterAutospacing="1"/>
        <w:ind w:firstLine="434"/>
      </w:pPr>
    </w:p>
    <w:p w:rsidR="008404FC" w:rsidRDefault="008404FC" w:rsidP="008404FC">
      <w:pPr>
        <w:pStyle w:val="Tekstpodstawowy"/>
        <w:spacing w:before="100" w:beforeAutospacing="1" w:after="100" w:afterAutospacing="1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sprawie  zmiany uchwały. </w:t>
      </w:r>
    </w:p>
    <w:p w:rsidR="008404FC" w:rsidRPr="00780F12" w:rsidRDefault="008404FC" w:rsidP="008404FC">
      <w:pPr>
        <w:pStyle w:val="Tekstpodstawowy"/>
        <w:spacing w:before="100" w:beforeAutospacing="1" w:after="100" w:afterAutospacing="1"/>
        <w:jc w:val="left"/>
        <w:rPr>
          <w:rFonts w:asciiTheme="minorHAnsi" w:hAnsiTheme="minorHAnsi" w:cstheme="minorHAnsi"/>
          <w:b/>
        </w:rPr>
      </w:pPr>
    </w:p>
    <w:p w:rsidR="008404FC" w:rsidRDefault="008404FC" w:rsidP="008404FC">
      <w:pPr>
        <w:pStyle w:val="Tekstpodstawowy"/>
        <w:spacing w:before="100" w:beforeAutospacing="1" w:after="100" w:afterAutospacing="1"/>
        <w:ind w:firstLine="434"/>
        <w:rPr>
          <w:rFonts w:asciiTheme="minorHAnsi" w:hAnsiTheme="minorHAnsi" w:cstheme="minorHAnsi"/>
        </w:rPr>
      </w:pPr>
      <w:r w:rsidRPr="00780F12">
        <w:rPr>
          <w:rFonts w:asciiTheme="minorHAnsi" w:hAnsiTheme="minorHAnsi" w:cstheme="minorHAnsi"/>
        </w:rPr>
        <w:t xml:space="preserve">Na podstawie art. 7 ust. 1 </w:t>
      </w:r>
      <w:proofErr w:type="spellStart"/>
      <w:r w:rsidRPr="00780F12">
        <w:rPr>
          <w:rFonts w:asciiTheme="minorHAnsi" w:hAnsiTheme="minorHAnsi" w:cstheme="minorHAnsi"/>
        </w:rPr>
        <w:t>pkt</w:t>
      </w:r>
      <w:proofErr w:type="spellEnd"/>
      <w:r w:rsidRPr="00780F12">
        <w:rPr>
          <w:rFonts w:asciiTheme="minorHAnsi" w:hAnsiTheme="minorHAnsi" w:cstheme="minorHAnsi"/>
        </w:rPr>
        <w:t xml:space="preserve"> 9, art. 9 ust. 1 i art. 18 ust. 2 </w:t>
      </w:r>
      <w:proofErr w:type="spellStart"/>
      <w:r w:rsidRPr="00780F12">
        <w:rPr>
          <w:rFonts w:asciiTheme="minorHAnsi" w:hAnsiTheme="minorHAnsi" w:cstheme="minorHAnsi"/>
        </w:rPr>
        <w:t>pkt</w:t>
      </w:r>
      <w:proofErr w:type="spellEnd"/>
      <w:r w:rsidRPr="00780F12">
        <w:rPr>
          <w:rFonts w:asciiTheme="minorHAnsi" w:hAnsiTheme="minorHAnsi" w:cstheme="minorHAnsi"/>
        </w:rPr>
        <w:t xml:space="preserve"> 9 lit. h ustawy z dnia 8 marca 1990 r. o samorządzie gminnym (tekst jedn. Dz. U. z 2015 r. poz. 1515 z </w:t>
      </w:r>
      <w:proofErr w:type="spellStart"/>
      <w:r w:rsidRPr="00780F12">
        <w:rPr>
          <w:rFonts w:asciiTheme="minorHAnsi" w:hAnsiTheme="minorHAnsi" w:cstheme="minorHAnsi"/>
        </w:rPr>
        <w:t>późn</w:t>
      </w:r>
      <w:proofErr w:type="spellEnd"/>
      <w:r w:rsidRPr="00780F12">
        <w:rPr>
          <w:rFonts w:asciiTheme="minorHAnsi" w:hAnsiTheme="minorHAnsi" w:cstheme="minorHAnsi"/>
        </w:rPr>
        <w:t xml:space="preserve">. zm.), art. 9, 11, 13, 18 i 19 ustawy z dnia 25 października 1991 r. o organizowaniu i prowadzeniu działalności kulturalnej (tekst jedn. Dz. U. z 2012 r. poz. 406 z </w:t>
      </w:r>
      <w:proofErr w:type="spellStart"/>
      <w:r w:rsidRPr="00780F12">
        <w:rPr>
          <w:rFonts w:asciiTheme="minorHAnsi" w:hAnsiTheme="minorHAnsi" w:cstheme="minorHAnsi"/>
        </w:rPr>
        <w:t>późn</w:t>
      </w:r>
      <w:proofErr w:type="spellEnd"/>
      <w:r w:rsidRPr="00780F12">
        <w:rPr>
          <w:rFonts w:asciiTheme="minorHAnsi" w:hAnsiTheme="minorHAnsi" w:cstheme="minorHAnsi"/>
        </w:rPr>
        <w:t xml:space="preserve">. zm.) oraz art. 2, </w:t>
      </w:r>
      <w:r w:rsidR="00EE0033">
        <w:rPr>
          <w:rFonts w:asciiTheme="minorHAnsi" w:hAnsiTheme="minorHAnsi" w:cstheme="minorHAnsi"/>
        </w:rPr>
        <w:t xml:space="preserve">art.8 ust.1 i 2 </w:t>
      </w:r>
      <w:proofErr w:type="spellStart"/>
      <w:r w:rsidR="00EE0033">
        <w:rPr>
          <w:rFonts w:asciiTheme="minorHAnsi" w:hAnsiTheme="minorHAnsi" w:cstheme="minorHAnsi"/>
        </w:rPr>
        <w:t>pkt</w:t>
      </w:r>
      <w:proofErr w:type="spellEnd"/>
      <w:r w:rsidR="00EE0033">
        <w:rPr>
          <w:rFonts w:asciiTheme="minorHAnsi" w:hAnsiTheme="minorHAnsi" w:cstheme="minorHAnsi"/>
        </w:rPr>
        <w:t xml:space="preserve"> 2, </w:t>
      </w:r>
      <w:r w:rsidRPr="00780F12">
        <w:rPr>
          <w:rFonts w:asciiTheme="minorHAnsi" w:hAnsiTheme="minorHAnsi" w:cstheme="minorHAnsi"/>
        </w:rPr>
        <w:t>art. 10  ustawy z dnia 27 czerwca 1997 r. o bibliotekach (tj. Dz. U. 2012 r., poz. 642, z </w:t>
      </w:r>
      <w:proofErr w:type="spellStart"/>
      <w:r w:rsidRPr="00780F12">
        <w:rPr>
          <w:rFonts w:asciiTheme="minorHAnsi" w:hAnsiTheme="minorHAnsi" w:cstheme="minorHAnsi"/>
        </w:rPr>
        <w:t>późn</w:t>
      </w:r>
      <w:proofErr w:type="spellEnd"/>
      <w:r w:rsidRPr="00780F12">
        <w:rPr>
          <w:rFonts w:asciiTheme="minorHAnsi" w:hAnsiTheme="minorHAnsi" w:cstheme="minorHAnsi"/>
        </w:rPr>
        <w:t>. zm.)</w:t>
      </w:r>
      <w:r w:rsidR="008C5216">
        <w:rPr>
          <w:rFonts w:asciiTheme="minorHAnsi" w:hAnsiTheme="minorHAnsi" w:cstheme="minorHAnsi"/>
        </w:rPr>
        <w:t xml:space="preserve"> Rada Gminy uchwala co następuje:</w:t>
      </w:r>
    </w:p>
    <w:p w:rsidR="00EE0033" w:rsidRPr="00780F12" w:rsidRDefault="00EE0033" w:rsidP="008404FC">
      <w:pPr>
        <w:pStyle w:val="Tekstpodstawowy"/>
        <w:spacing w:before="100" w:beforeAutospacing="1" w:after="100" w:afterAutospacing="1"/>
        <w:ind w:firstLine="434"/>
      </w:pPr>
    </w:p>
    <w:p w:rsidR="008404FC" w:rsidRDefault="008404FC" w:rsidP="008404F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780F12">
        <w:rPr>
          <w:b/>
          <w:sz w:val="24"/>
          <w:szCs w:val="24"/>
        </w:rPr>
        <w:t>§.1</w:t>
      </w:r>
      <w:r w:rsidRPr="00780F12">
        <w:rPr>
          <w:sz w:val="24"/>
          <w:szCs w:val="24"/>
        </w:rPr>
        <w:t xml:space="preserve"> . </w:t>
      </w:r>
      <w:r w:rsidR="00EE0033">
        <w:rPr>
          <w:bCs/>
          <w:sz w:val="24"/>
          <w:szCs w:val="24"/>
        </w:rPr>
        <w:t xml:space="preserve">Zmienia się </w:t>
      </w:r>
      <w:r w:rsidRPr="00780F12">
        <w:rPr>
          <w:bCs/>
          <w:sz w:val="24"/>
          <w:szCs w:val="24"/>
        </w:rPr>
        <w:t>uchwał</w:t>
      </w:r>
      <w:r w:rsidR="00EE0033">
        <w:rPr>
          <w:bCs/>
          <w:sz w:val="24"/>
          <w:szCs w:val="24"/>
        </w:rPr>
        <w:t>ę</w:t>
      </w:r>
      <w:r w:rsidRPr="00780F12">
        <w:rPr>
          <w:bCs/>
          <w:sz w:val="24"/>
          <w:szCs w:val="24"/>
        </w:rPr>
        <w:t xml:space="preserve"> nr VIII/46 /16 z dnia 21 września 2015 roku Rady Gminy Kozielice w sprawie-akt połączenia samorządowych instytucji kultury –Wiejskiego Domu Kultury w Kozielicach i Wiejskiego Domu Kultury w Tetyniu i  utworzeniu Gminnego Ośrodka  Kultury w Kozielicach</w:t>
      </w:r>
      <w:r w:rsidR="00EE0033">
        <w:rPr>
          <w:bCs/>
          <w:sz w:val="24"/>
          <w:szCs w:val="24"/>
        </w:rPr>
        <w:t xml:space="preserve"> </w:t>
      </w:r>
      <w:r w:rsidRPr="00780F12">
        <w:rPr>
          <w:bCs/>
          <w:sz w:val="24"/>
          <w:szCs w:val="24"/>
        </w:rPr>
        <w:t xml:space="preserve">(Dz. </w:t>
      </w:r>
      <w:proofErr w:type="spellStart"/>
      <w:r w:rsidRPr="00780F12">
        <w:rPr>
          <w:bCs/>
          <w:sz w:val="24"/>
          <w:szCs w:val="24"/>
        </w:rPr>
        <w:t>Urz</w:t>
      </w:r>
      <w:proofErr w:type="spellEnd"/>
      <w:r w:rsidRPr="00780F12">
        <w:rPr>
          <w:bCs/>
          <w:sz w:val="24"/>
          <w:szCs w:val="24"/>
        </w:rPr>
        <w:t xml:space="preserve"> .Woj .Zach. z dnia 21 pa</w:t>
      </w:r>
      <w:r w:rsidR="00EE0033">
        <w:rPr>
          <w:bCs/>
          <w:sz w:val="24"/>
          <w:szCs w:val="24"/>
        </w:rPr>
        <w:t xml:space="preserve">ździernika 2015 roku ,poz.4015)w taki sposób, iż załącznik nr1  do tej uchwały otrzymuje brzmienie </w:t>
      </w:r>
      <w:proofErr w:type="spellStart"/>
      <w:r w:rsidR="00EE0033">
        <w:rPr>
          <w:bCs/>
          <w:sz w:val="24"/>
          <w:szCs w:val="24"/>
        </w:rPr>
        <w:t>wg</w:t>
      </w:r>
      <w:proofErr w:type="spellEnd"/>
      <w:r w:rsidR="00EE0033">
        <w:rPr>
          <w:bCs/>
          <w:sz w:val="24"/>
          <w:szCs w:val="24"/>
        </w:rPr>
        <w:t>. aktualnej treści</w:t>
      </w:r>
    </w:p>
    <w:p w:rsidR="00EE0033" w:rsidRPr="00780F12" w:rsidRDefault="00EE0033" w:rsidP="008404FC">
      <w:pPr>
        <w:spacing w:before="100" w:beforeAutospacing="1" w:after="100" w:afterAutospacing="1"/>
        <w:jc w:val="both"/>
        <w:rPr>
          <w:bCs/>
          <w:sz w:val="24"/>
          <w:szCs w:val="24"/>
        </w:rPr>
      </w:pPr>
    </w:p>
    <w:p w:rsidR="008404FC" w:rsidRDefault="008404FC" w:rsidP="008404FC">
      <w:pPr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</w:rPr>
        <w:t>§.</w:t>
      </w:r>
      <w:r w:rsidR="00EE0033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</w:t>
      </w:r>
      <w:r>
        <w:rPr>
          <w:rFonts w:cstheme="minorHAnsi"/>
          <w:bCs/>
        </w:rPr>
        <w:t xml:space="preserve">  </w:t>
      </w:r>
      <w:r>
        <w:rPr>
          <w:rFonts w:cstheme="minorHAnsi"/>
          <w:bCs/>
          <w:sz w:val="24"/>
          <w:szCs w:val="24"/>
        </w:rPr>
        <w:t>Wykonanie uchwały powierza się Wójtowi Gminy.</w:t>
      </w:r>
    </w:p>
    <w:p w:rsidR="00EE0033" w:rsidRDefault="00EE0033" w:rsidP="008404FC">
      <w:pPr>
        <w:spacing w:before="100" w:beforeAutospacing="1" w:after="100" w:afterAutospacing="1"/>
        <w:rPr>
          <w:rFonts w:cstheme="minorHAnsi"/>
          <w:bCs/>
        </w:rPr>
      </w:pPr>
    </w:p>
    <w:p w:rsidR="008404FC" w:rsidRDefault="008404FC" w:rsidP="00B60F03">
      <w:pPr>
        <w:spacing w:before="100" w:beforeAutospacing="1" w:after="100" w:afterAutospacing="1"/>
        <w:rPr>
          <w:bCs/>
        </w:rPr>
      </w:pPr>
      <w:r>
        <w:rPr>
          <w:rFonts w:cstheme="minorHAnsi"/>
          <w:b/>
          <w:bCs/>
        </w:rPr>
        <w:t>§.</w:t>
      </w:r>
      <w:r w:rsidR="00EE0033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  <w:sz w:val="24"/>
          <w:szCs w:val="24"/>
        </w:rPr>
        <w:t>Uchwała</w:t>
      </w:r>
      <w:r w:rsidR="00B60F03">
        <w:rPr>
          <w:rFonts w:cstheme="minorHAnsi"/>
          <w:bCs/>
          <w:sz w:val="24"/>
          <w:szCs w:val="24"/>
        </w:rPr>
        <w:t xml:space="preserve"> podlega</w:t>
      </w:r>
      <w:r>
        <w:rPr>
          <w:rFonts w:cstheme="minorHAnsi"/>
          <w:bCs/>
          <w:sz w:val="24"/>
          <w:szCs w:val="24"/>
        </w:rPr>
        <w:t xml:space="preserve"> ogłoszeni</w:t>
      </w:r>
      <w:r w:rsidR="00B60F03">
        <w:rPr>
          <w:rFonts w:cstheme="minorHAnsi"/>
          <w:bCs/>
          <w:sz w:val="24"/>
          <w:szCs w:val="24"/>
        </w:rPr>
        <w:t>u</w:t>
      </w:r>
      <w:r>
        <w:rPr>
          <w:rFonts w:cstheme="minorHAnsi"/>
          <w:bCs/>
          <w:sz w:val="24"/>
          <w:szCs w:val="24"/>
        </w:rPr>
        <w:t xml:space="preserve"> w Dzienniku Urzędowym Województwa Zachodniopomorskiego  , z mocą obowiązująca  od dnia  1 stycznia 2016 roku.</w:t>
      </w:r>
    </w:p>
    <w:p w:rsidR="008404FC" w:rsidRDefault="008404FC" w:rsidP="008404FC"/>
    <w:p w:rsidR="00780F12" w:rsidRDefault="00780F12" w:rsidP="008404FC"/>
    <w:p w:rsidR="00780F12" w:rsidRDefault="00780F12" w:rsidP="008404FC"/>
    <w:p w:rsidR="00780F12" w:rsidRDefault="00780F12" w:rsidP="008404FC"/>
    <w:p w:rsidR="00780F12" w:rsidRDefault="00780F12" w:rsidP="008404FC"/>
    <w:p w:rsidR="00780F12" w:rsidRDefault="00780F12" w:rsidP="008404FC"/>
    <w:p w:rsidR="007C5387" w:rsidRDefault="007C5387" w:rsidP="00780F12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780F12" w:rsidRPr="00780F12" w:rsidRDefault="00780F12" w:rsidP="00780F1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80F12">
        <w:rPr>
          <w:bCs/>
          <w:sz w:val="18"/>
          <w:szCs w:val="18"/>
        </w:rPr>
        <w:t>Załącznik Nr</w:t>
      </w:r>
      <w:r w:rsidR="00B60F03">
        <w:rPr>
          <w:bCs/>
          <w:sz w:val="18"/>
          <w:szCs w:val="18"/>
        </w:rPr>
        <w:t xml:space="preserve"> 1</w:t>
      </w:r>
      <w:r w:rsidRPr="00780F12">
        <w:rPr>
          <w:bCs/>
          <w:sz w:val="18"/>
          <w:szCs w:val="18"/>
        </w:rPr>
        <w:t xml:space="preserve"> do Uchwały Nr </w:t>
      </w:r>
      <w:r w:rsidR="00B60F03" w:rsidRPr="00B60F03">
        <w:rPr>
          <w:b/>
          <w:bCs/>
          <w:sz w:val="18"/>
          <w:szCs w:val="18"/>
        </w:rPr>
        <w:t>X/66/15</w:t>
      </w:r>
    </w:p>
    <w:p w:rsidR="00780F12" w:rsidRPr="00780F12" w:rsidRDefault="00780F12" w:rsidP="00780F1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Rady Gminy Kozielice  </w:t>
      </w:r>
      <w:r w:rsidRPr="00780F12">
        <w:rPr>
          <w:bCs/>
          <w:sz w:val="18"/>
          <w:szCs w:val="18"/>
        </w:rPr>
        <w:t xml:space="preserve"> z dnia</w:t>
      </w:r>
      <w:r w:rsidR="00B60F03">
        <w:rPr>
          <w:bCs/>
          <w:sz w:val="18"/>
          <w:szCs w:val="18"/>
        </w:rPr>
        <w:t xml:space="preserve"> 28.12.2015r.</w:t>
      </w:r>
    </w:p>
    <w:p w:rsidR="00780F12" w:rsidRPr="005B35F7" w:rsidRDefault="00780F12" w:rsidP="007C53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35F7">
        <w:rPr>
          <w:b/>
          <w:bCs/>
          <w:sz w:val="24"/>
          <w:szCs w:val="24"/>
        </w:rPr>
        <w:t>STATUT GMINNEGO OŚRODKA  KULTURY W KOZIELICACH</w:t>
      </w:r>
    </w:p>
    <w:p w:rsidR="00780F12" w:rsidRPr="005B35F7" w:rsidRDefault="00780F12" w:rsidP="00780F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35F7">
        <w:rPr>
          <w:b/>
          <w:sz w:val="24"/>
          <w:szCs w:val="24"/>
        </w:rPr>
        <w:t>ROZDZIAŁ I</w:t>
      </w:r>
    </w:p>
    <w:p w:rsidR="00780F12" w:rsidRPr="005B35F7" w:rsidRDefault="00780F12" w:rsidP="00780F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35F7">
        <w:rPr>
          <w:b/>
          <w:sz w:val="24"/>
          <w:szCs w:val="24"/>
        </w:rPr>
        <w:t>GMINNY OŚRODEK KULTURY</w:t>
      </w:r>
    </w:p>
    <w:p w:rsidR="00780F12" w:rsidRPr="005B35F7" w:rsidRDefault="00780F12" w:rsidP="00780F1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B35F7">
        <w:rPr>
          <w:b/>
          <w:bCs/>
          <w:sz w:val="24"/>
          <w:szCs w:val="24"/>
        </w:rPr>
        <w:t>§ 1</w:t>
      </w:r>
    </w:p>
    <w:p w:rsidR="00780F12" w:rsidRPr="005B35F7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5B35F7">
        <w:t>1.</w:t>
      </w:r>
      <w:r w:rsidRPr="005B35F7">
        <w:tab/>
        <w:t>Gminny Ośrodek Kultury w Kozielicach, zwany dalej GOK, jest samorządową instytucją kultury i działa na podstawie ustawy z dnia 25 października 1991 r. o organizowaniu i prowadzeniu działalności kulturalnej (</w:t>
      </w:r>
      <w:proofErr w:type="spellStart"/>
      <w:r w:rsidRPr="005B35F7">
        <w:t>t.j</w:t>
      </w:r>
      <w:proofErr w:type="spellEnd"/>
      <w:r w:rsidRPr="005B35F7">
        <w:t>. Dz. U. z 2012 r. poz. 406 ze zm.), aktu o utworzeniu oraz niniejszego statutu.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2.</w:t>
      </w:r>
      <w:r>
        <w:tab/>
        <w:t>Siedzibą GOK jest miejscowość Kozielice, a terenem działania obszar Gminy Kozielice.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3.</w:t>
      </w:r>
      <w:r>
        <w:tab/>
        <w:t>Organizatorem dla GOK jest Gmina Kozielice.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4.</w:t>
      </w:r>
      <w:r>
        <w:tab/>
        <w:t>GOK jest jednostką organizacyjną Gminy Kozielice.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5B35F7">
        <w:rPr>
          <w:u w:val="single"/>
        </w:rPr>
        <w:t>5.   W skład GOK wchodzi</w:t>
      </w:r>
      <w:r>
        <w:t>:</w:t>
      </w:r>
    </w:p>
    <w:p w:rsidR="00780F12" w:rsidRPr="005B35F7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</w:rPr>
      </w:pPr>
      <w:r>
        <w:tab/>
        <w:t xml:space="preserve">1) </w:t>
      </w:r>
      <w:r w:rsidRPr="005B35F7">
        <w:rPr>
          <w:b/>
        </w:rPr>
        <w:t>Biblioteka Publiczna w Kozielicach,</w:t>
      </w:r>
      <w:r w:rsidR="00EE0033">
        <w:rPr>
          <w:b/>
        </w:rPr>
        <w:t xml:space="preserve"> oraz filia w Tetyniu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</w:rPr>
      </w:pPr>
      <w:r w:rsidRPr="005B35F7">
        <w:rPr>
          <w:b/>
        </w:rPr>
        <w:tab/>
        <w:t>1) Centrum Kształcenia.</w:t>
      </w:r>
    </w:p>
    <w:p w:rsidR="007C5387" w:rsidRPr="005B35F7" w:rsidRDefault="007C5387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</w:rPr>
      </w:pPr>
      <w:r>
        <w:rPr>
          <w:b/>
        </w:rPr>
        <w:t xml:space="preserve">       3) Gminne Centrum informacji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6.</w:t>
      </w:r>
      <w:r>
        <w:tab/>
        <w:t>GOK wspomaga i koordynuje działalność:</w:t>
      </w:r>
    </w:p>
    <w:p w:rsidR="00780F12" w:rsidRPr="005B35F7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B35F7">
        <w:rPr>
          <w:sz w:val="20"/>
          <w:szCs w:val="20"/>
        </w:rPr>
        <w:tab/>
        <w:t>1) świetlicy wiejskiej w Czarnowie,</w:t>
      </w:r>
    </w:p>
    <w:p w:rsidR="00780F12" w:rsidRPr="005B35F7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B35F7">
        <w:rPr>
          <w:sz w:val="20"/>
          <w:szCs w:val="20"/>
        </w:rPr>
        <w:tab/>
        <w:t>2) świetlicy wiejskiej w Łozicach,</w:t>
      </w:r>
    </w:p>
    <w:p w:rsidR="00780F12" w:rsidRPr="005B35F7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B35F7">
        <w:rPr>
          <w:sz w:val="20"/>
          <w:szCs w:val="20"/>
        </w:rPr>
        <w:tab/>
        <w:t>3) świetlicy wiejskiej w Maruszewie,</w:t>
      </w:r>
    </w:p>
    <w:p w:rsidR="00780F12" w:rsidRPr="005B35F7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B35F7">
        <w:rPr>
          <w:sz w:val="20"/>
          <w:szCs w:val="20"/>
        </w:rPr>
        <w:tab/>
        <w:t>4) świetlicy wiejskiej w Mielnie Pyrzyckim,</w:t>
      </w:r>
    </w:p>
    <w:p w:rsidR="00780F12" w:rsidRPr="005B35F7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B35F7">
        <w:rPr>
          <w:sz w:val="20"/>
          <w:szCs w:val="20"/>
        </w:rPr>
        <w:tab/>
        <w:t>5) świetlicy wiejskiej Przydarłowie</w:t>
      </w:r>
    </w:p>
    <w:p w:rsidR="00780F12" w:rsidRPr="005B35F7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B35F7">
        <w:rPr>
          <w:sz w:val="20"/>
          <w:szCs w:val="20"/>
        </w:rPr>
        <w:tab/>
        <w:t>6) świetlicy wiejskiej w Rokitach.</w:t>
      </w:r>
    </w:p>
    <w:p w:rsidR="00780F12" w:rsidRPr="005B35F7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B35F7">
        <w:rPr>
          <w:sz w:val="20"/>
          <w:szCs w:val="20"/>
        </w:rPr>
        <w:tab/>
        <w:t>7) świetlicy wiejskiej w Siemczynie,</w:t>
      </w:r>
    </w:p>
    <w:p w:rsidR="00780F12" w:rsidRPr="005B35F7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B35F7">
        <w:rPr>
          <w:sz w:val="20"/>
          <w:szCs w:val="20"/>
        </w:rPr>
        <w:tab/>
        <w:t>8) świetlicy wiejskiej w Tetyniu,</w:t>
      </w:r>
    </w:p>
    <w:p w:rsidR="00780F12" w:rsidRPr="005B35F7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B35F7">
        <w:rPr>
          <w:sz w:val="20"/>
          <w:szCs w:val="20"/>
        </w:rPr>
        <w:tab/>
        <w:t>9) świetlicy wiejskiej w Trzeborzu,</w:t>
      </w:r>
    </w:p>
    <w:p w:rsidR="00780F12" w:rsidRPr="005B35F7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t xml:space="preserve">    </w:t>
      </w:r>
      <w:r w:rsidRPr="005B35F7">
        <w:rPr>
          <w:sz w:val="20"/>
          <w:szCs w:val="20"/>
        </w:rPr>
        <w:t>10) świetlicy wiejskiej w Załężu,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7.</w:t>
      </w:r>
      <w:r>
        <w:tab/>
        <w:t>GOK uzyskuje osobowość prawną z chwilą wpisu do rejestru samorządowych instytucji kultury prowadzonego przez Organizatora.</w:t>
      </w:r>
    </w:p>
    <w:p w:rsidR="00780F12" w:rsidRPr="005B35F7" w:rsidRDefault="00780F12" w:rsidP="00780F1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B35F7">
        <w:rPr>
          <w:b/>
          <w:bCs/>
          <w:sz w:val="24"/>
          <w:szCs w:val="24"/>
        </w:rPr>
        <w:t>§ 2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1.</w:t>
      </w:r>
      <w:r>
        <w:tab/>
        <w:t>Podstawowym celem działalności GOK jest organizowanie działalności kulturalnej na terenie Gminy Kozielice.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2.</w:t>
      </w:r>
      <w:r>
        <w:tab/>
        <w:t>GOK upowszechnia kulturę poprzez podejmowanie działań, których celem jest bieżące i nieprzerwane zaspokajanie potrzeb kulturalnych ludności, głównie mieszkańców Gminy Kozielice, w drodze świadczenia usług powszechnie dostępnych. Działalność GOK nie stanowi działalności gospodarczej i nie jest nastawiona na osiąganie zysku.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3.</w:t>
      </w:r>
      <w:r>
        <w:tab/>
        <w:t>GOK prowadzi działalność kulturalną polegającą na tworzeniu, upowszechnianiu i ochronie kultury w szczególności poprzez:</w:t>
      </w:r>
    </w:p>
    <w:p w:rsidR="00780F12" w:rsidRDefault="00780F12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1)</w:t>
      </w:r>
      <w:r>
        <w:tab/>
        <w:t>organizowanie wystaw artystycznych i wernisaży,</w:t>
      </w:r>
    </w:p>
    <w:p w:rsidR="00780F12" w:rsidRDefault="00780F12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2)</w:t>
      </w:r>
      <w:r>
        <w:tab/>
        <w:t>organizowanie przedstawień teatralnych, koncertów, projekcji filmów,</w:t>
      </w:r>
    </w:p>
    <w:p w:rsidR="00780F12" w:rsidRDefault="00780F12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3)</w:t>
      </w:r>
      <w:r>
        <w:tab/>
        <w:t>organizowanie i wspieranie imprez artystycznych i rozrywkowych,</w:t>
      </w:r>
    </w:p>
    <w:p w:rsidR="00780F12" w:rsidRDefault="00780F12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4)</w:t>
      </w:r>
      <w:r>
        <w:tab/>
        <w:t>prowadzenie zajęć i warsztatów artystycznych oraz kół zainteresowań,</w:t>
      </w:r>
    </w:p>
    <w:p w:rsidR="00780F12" w:rsidRDefault="00780F12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5)</w:t>
      </w:r>
      <w:r>
        <w:tab/>
        <w:t>prowadzenie i organizowanie działalności zespołów muzycznych, tanecznych i folklorystycznych,</w:t>
      </w:r>
    </w:p>
    <w:p w:rsidR="00780F12" w:rsidRDefault="00780F12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6)</w:t>
      </w:r>
      <w:r>
        <w:tab/>
        <w:t>promocję kultury Gminy Kozielice i lokalnych twórców kultury,</w:t>
      </w:r>
    </w:p>
    <w:p w:rsidR="00780F12" w:rsidRDefault="00780F12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7)</w:t>
      </w:r>
      <w:r>
        <w:tab/>
        <w:t>tworzenie, udostępnianie i dokumentowanie dóbr i wartości kultury,</w:t>
      </w:r>
    </w:p>
    <w:p w:rsidR="00780F12" w:rsidRDefault="00780F12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8)</w:t>
      </w:r>
      <w:r>
        <w:tab/>
        <w:t>edukację kulturalną i wychowanie przez sztukę,</w:t>
      </w:r>
    </w:p>
    <w:p w:rsidR="00780F12" w:rsidRDefault="00F5248C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9</w:t>
      </w:r>
      <w:r w:rsidR="00780F12">
        <w:t>)</w:t>
      </w:r>
      <w:r w:rsidR="00780F12">
        <w:tab/>
        <w:t>tworzenie warunków dla rozwoju amatorskiego ruchu artystycznego oraz zainteresowania wiedzą i sztuką,</w:t>
      </w:r>
    </w:p>
    <w:p w:rsidR="00780F12" w:rsidRDefault="00780F12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1</w:t>
      </w:r>
      <w:r w:rsidR="00F5248C">
        <w:t>0</w:t>
      </w:r>
      <w:r>
        <w:t>)</w:t>
      </w:r>
      <w:r>
        <w:tab/>
        <w:t>tworzenie warunków dla rozwoju folkloru, a także rękodzieła ludowego i artystycznego,</w:t>
      </w:r>
    </w:p>
    <w:p w:rsidR="00780F12" w:rsidRDefault="00780F12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1</w:t>
      </w:r>
      <w:r w:rsidR="00F5248C">
        <w:t>1</w:t>
      </w:r>
      <w:r>
        <w:t>)</w:t>
      </w:r>
      <w:r>
        <w:tab/>
        <w:t>rozpoznawanie, rozbudzanie i zaspokajanie potrzeb oraz zainteresowań kulturalnych,</w:t>
      </w:r>
    </w:p>
    <w:p w:rsidR="00780F12" w:rsidRDefault="00780F12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1</w:t>
      </w:r>
      <w:r w:rsidR="00F5248C">
        <w:t>2</w:t>
      </w:r>
      <w:r>
        <w:t>)</w:t>
      </w:r>
      <w:r>
        <w:tab/>
        <w:t>upowszechnianie wiedzy o kulturze, w tym o kulturze regionalnej.</w:t>
      </w:r>
    </w:p>
    <w:p w:rsidR="00253B88" w:rsidRDefault="00F5248C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13)</w:t>
      </w:r>
      <w:r w:rsidR="00253B88">
        <w:t xml:space="preserve"> </w:t>
      </w:r>
      <w:r w:rsidR="00C04D01">
        <w:t xml:space="preserve"> </w:t>
      </w:r>
      <w:r w:rsidR="00253B88">
        <w:t>przygotowanie i realizacj</w:t>
      </w:r>
      <w:r>
        <w:t>a</w:t>
      </w:r>
      <w:r w:rsidR="00253B88">
        <w:t xml:space="preserve"> całorocznego kalendarza imprez sportowo-rekreacyjnych</w:t>
      </w:r>
    </w:p>
    <w:p w:rsidR="00253B88" w:rsidRDefault="00F5248C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14)</w:t>
      </w:r>
      <w:r w:rsidR="00C04D01">
        <w:t xml:space="preserve"> </w:t>
      </w:r>
      <w:r w:rsidR="00253B88">
        <w:t xml:space="preserve"> sprawowanie opieki nad realizacją  kalendarza imprez sportowo-rekreacyjnych</w:t>
      </w:r>
    </w:p>
    <w:p w:rsidR="00253B88" w:rsidRDefault="00F5248C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 xml:space="preserve">15) </w:t>
      </w:r>
      <w:r w:rsidR="00253B88">
        <w:t>organizowanie imprez kulturalnych, sportowych, rekreacyjnych</w:t>
      </w:r>
    </w:p>
    <w:p w:rsidR="00253B88" w:rsidRDefault="00253B88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t>1</w:t>
      </w:r>
      <w:r w:rsidR="00F5248C">
        <w:t>6)</w:t>
      </w:r>
      <w:r w:rsidR="00C04D01">
        <w:t xml:space="preserve"> </w:t>
      </w:r>
      <w:r>
        <w:t>współdziałanie z klubami sportowymi oraz innymi podmiotami realizującymi zadania w zakresie sportu i rekreacji na terenie gminy,</w:t>
      </w:r>
    </w:p>
    <w:p w:rsidR="00253B88" w:rsidRDefault="00253B88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  <w:r>
        <w:lastRenderedPageBreak/>
        <w:t>1</w:t>
      </w:r>
      <w:r w:rsidR="00F5248C">
        <w:t>7)</w:t>
      </w:r>
      <w:r>
        <w:t xml:space="preserve"> monitorowania urządzeń i obiektów sportowo- rekreacyjn</w:t>
      </w:r>
      <w:r w:rsidR="007C5387">
        <w:t>y</w:t>
      </w:r>
      <w:r>
        <w:t>ch.</w:t>
      </w:r>
    </w:p>
    <w:p w:rsidR="00C04D01" w:rsidRDefault="00C04D01" w:rsidP="00780F12">
      <w:pPr>
        <w:tabs>
          <w:tab w:val="left" w:pos="812"/>
        </w:tabs>
        <w:autoSpaceDE w:val="0"/>
        <w:autoSpaceDN w:val="0"/>
        <w:adjustRightInd w:val="0"/>
        <w:ind w:left="812" w:hanging="452"/>
        <w:jc w:val="both"/>
      </w:pPr>
    </w:p>
    <w:p w:rsidR="00253B88" w:rsidRDefault="00253B88" w:rsidP="00253B8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 3</w:t>
      </w:r>
      <w:r>
        <w:rPr>
          <w:rFonts w:eastAsia="Times New Roman" w:cstheme="minorHAnsi"/>
          <w:bCs/>
          <w:lang w:eastAsia="pl-PL"/>
        </w:rPr>
        <w:t>. </w:t>
      </w:r>
      <w:r>
        <w:rPr>
          <w:rFonts w:eastAsia="Times New Roman" w:cstheme="minorHAnsi"/>
          <w:lang w:eastAsia="pl-PL"/>
        </w:rPr>
        <w:t>1. Ośrodek może na zasadach określonych w odrębnych przepisach:</w:t>
      </w:r>
    </w:p>
    <w:p w:rsidR="00253B88" w:rsidRDefault="00253B88" w:rsidP="00F5248C">
      <w:pPr>
        <w:spacing w:before="120" w:after="120" w:line="240" w:lineRule="auto"/>
        <w:ind w:left="113" w:hanging="11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1)  organizować spektakle, koncerty, występy, wystawy i odczyty,</w:t>
      </w:r>
    </w:p>
    <w:p w:rsidR="00253B88" w:rsidRDefault="00253B88" w:rsidP="00F5248C">
      <w:pPr>
        <w:spacing w:before="120" w:after="120" w:line="240" w:lineRule="auto"/>
        <w:ind w:left="113" w:hanging="11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2)  prowadzić imprezy sportowe,</w:t>
      </w:r>
      <w:r w:rsidR="007C5387">
        <w:rPr>
          <w:rFonts w:eastAsia="Times New Roman" w:cstheme="minorHAnsi"/>
          <w:lang w:eastAsia="pl-PL"/>
        </w:rPr>
        <w:t xml:space="preserve"> rekreacyjne,</w:t>
      </w:r>
      <w:r>
        <w:rPr>
          <w:rFonts w:eastAsia="Times New Roman" w:cstheme="minorHAnsi"/>
          <w:lang w:eastAsia="pl-PL"/>
        </w:rPr>
        <w:t xml:space="preserve"> rozrywkowe i turystyczne,</w:t>
      </w:r>
    </w:p>
    <w:p w:rsidR="00253B88" w:rsidRDefault="00253B88" w:rsidP="00F5248C">
      <w:pPr>
        <w:spacing w:before="120" w:after="120" w:line="240" w:lineRule="auto"/>
        <w:ind w:left="113" w:hanging="11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3)  prowadzić działalność wydawniczą,</w:t>
      </w:r>
    </w:p>
    <w:p w:rsidR="00253B88" w:rsidRDefault="00253B88" w:rsidP="00F5248C">
      <w:pPr>
        <w:spacing w:before="120" w:after="120" w:line="240" w:lineRule="auto"/>
        <w:ind w:left="113" w:hanging="11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4)  świadczyć usługi w zakresie wynajmu lokali i sprzętu,</w:t>
      </w:r>
    </w:p>
    <w:p w:rsidR="00253B88" w:rsidRDefault="00253B88" w:rsidP="00F5248C">
      <w:pPr>
        <w:spacing w:before="120" w:after="120" w:line="240" w:lineRule="auto"/>
        <w:ind w:left="113" w:hanging="11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5)  świadczyć usługi poligraficzne, fotograficzne, filmowe, plastyczne i inne z zakresu kultury,</w:t>
      </w:r>
    </w:p>
    <w:p w:rsidR="00F5248C" w:rsidRPr="00F5248C" w:rsidRDefault="00F5248C" w:rsidP="00F5248C">
      <w:pPr>
        <w:tabs>
          <w:tab w:val="left" w:pos="812"/>
        </w:tabs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6)prowadzić ogniska tematyczne: edukacyjne, rekreacyjne, sportowe, artystyczne i inne - w zależności od potrzeb społeczności lokalnej,</w:t>
      </w:r>
    </w:p>
    <w:p w:rsidR="005B35F7" w:rsidRPr="007C5387" w:rsidRDefault="007C5387" w:rsidP="007C5387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  2</w:t>
      </w:r>
      <w:r w:rsidR="00780F12">
        <w:t>.</w:t>
      </w:r>
      <w:r w:rsidR="00780F12">
        <w:tab/>
        <w:t>GOK współpracuje z innymi instytucjami kultury, podmiotami prowadzącymi działalność kulturalną, stowarzyszeniami i związkami twórców i artystów oraz organami władz publicznych zajmujących się działalnością kulturalną.</w:t>
      </w:r>
    </w:p>
    <w:p w:rsidR="00780F12" w:rsidRPr="005B35F7" w:rsidRDefault="00780F12" w:rsidP="007C538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B35F7">
        <w:rPr>
          <w:b/>
          <w:bCs/>
          <w:sz w:val="24"/>
          <w:szCs w:val="24"/>
        </w:rPr>
        <w:t xml:space="preserve">§ </w:t>
      </w:r>
      <w:r w:rsidR="00253B88">
        <w:rPr>
          <w:b/>
          <w:bCs/>
          <w:sz w:val="24"/>
          <w:szCs w:val="24"/>
        </w:rPr>
        <w:t>4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1.</w:t>
      </w:r>
      <w:r>
        <w:tab/>
        <w:t>Działalnością GOK kieruje Dyrektor.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2.</w:t>
      </w:r>
      <w:r>
        <w:tab/>
        <w:t>Dyrektora powołuje i odwołuje Wójt Gminy, zgodnie z ustawą z dnia 25 października 1991 r. o organizowaniu i prowadzeniu działalności kulturalnej.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3.</w:t>
      </w:r>
      <w:r>
        <w:tab/>
        <w:t>Dyrektor może być wyłoniony w drodze konkursu. O przeprowadzeniu konkursu decyduje Wójt. Regulamin konkursu ustala Wójt Gminy.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4.</w:t>
      </w:r>
      <w:r>
        <w:tab/>
        <w:t>Wójt Gminy może powierzyć zarządzanie GOK osobie fizycznej lub prawnej, zgodnie z ustawą, o której mowa w ust. 2. Do osoby, której powierzono zarządzanie GOK stosuje się odpowiednio postanowienia dotyczące Dyrektora.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5.</w:t>
      </w:r>
      <w:r>
        <w:tab/>
        <w:t>Wójt wykonuje wobec Dyrektora czynności z zakresu prawa pracy oraz jest jego zwierzchnikiem służbowym.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6.</w:t>
      </w:r>
      <w:r>
        <w:tab/>
        <w:t>Dyrektor jest organem zarządzającym GOK o</w:t>
      </w:r>
      <w:r w:rsidR="00253B88">
        <w:t>raz przełożonym pracowników GOK, hali sportowej</w:t>
      </w:r>
      <w:r w:rsidR="007C5387">
        <w:t>.</w:t>
      </w:r>
    </w:p>
    <w:p w:rsidR="007C5387" w:rsidRDefault="00780F12" w:rsidP="007C5387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7.</w:t>
      </w:r>
      <w:r>
        <w:tab/>
        <w:t>Dyrektor składa za GOK oświadczenia woli oraz reprezentuje go na zewnątrz.</w:t>
      </w:r>
    </w:p>
    <w:p w:rsidR="00780F12" w:rsidRPr="005B35F7" w:rsidRDefault="00780F12" w:rsidP="00780F1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B35F7">
        <w:rPr>
          <w:b/>
          <w:bCs/>
          <w:sz w:val="24"/>
          <w:szCs w:val="24"/>
        </w:rPr>
        <w:t xml:space="preserve">§ </w:t>
      </w:r>
      <w:r w:rsidR="00253B88">
        <w:rPr>
          <w:b/>
          <w:bCs/>
          <w:sz w:val="24"/>
          <w:szCs w:val="24"/>
        </w:rPr>
        <w:t>5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1.</w:t>
      </w:r>
      <w:r>
        <w:tab/>
        <w:t>GOK gospodaruje samodzielnie przydzieloną i nabytą częścią mienia oraz prowadzi samodzielną gospodarkę w ramach posiadanych środków, kierując się zasadami efektywności ich wykorzystania.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2.</w:t>
      </w:r>
      <w:r>
        <w:tab/>
        <w:t>GOK otrzymuje z budżetu Gminy corocznie dotację na działalność w wysokości niezbędnej na pokrycie kosztów działalności, w tym w szczególności kosztów wynagrodzeń pracowników oraz kosztów utrzymania i eksploatacji majątku.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3.</w:t>
      </w:r>
      <w:r>
        <w:tab/>
        <w:t>GOK może uzyskiwać środki finansowe z:</w:t>
      </w:r>
    </w:p>
    <w:p w:rsidR="00780F12" w:rsidRDefault="00780F12" w:rsidP="00780F12">
      <w:pPr>
        <w:tabs>
          <w:tab w:val="left" w:pos="644"/>
        </w:tabs>
        <w:autoSpaceDE w:val="0"/>
        <w:autoSpaceDN w:val="0"/>
        <w:adjustRightInd w:val="0"/>
        <w:ind w:left="644" w:hanging="284"/>
        <w:jc w:val="both"/>
      </w:pPr>
      <w:r>
        <w:lastRenderedPageBreak/>
        <w:t>1) wpływów z własnej działalności,</w:t>
      </w:r>
    </w:p>
    <w:p w:rsidR="00780F12" w:rsidRDefault="00780F12" w:rsidP="00780F12">
      <w:pPr>
        <w:tabs>
          <w:tab w:val="left" w:pos="644"/>
        </w:tabs>
        <w:autoSpaceDE w:val="0"/>
        <w:autoSpaceDN w:val="0"/>
        <w:adjustRightInd w:val="0"/>
        <w:ind w:left="644" w:hanging="284"/>
        <w:jc w:val="both"/>
      </w:pPr>
      <w:r>
        <w:t>2) dotacji z budżetu państwa,</w:t>
      </w:r>
    </w:p>
    <w:p w:rsidR="00780F12" w:rsidRDefault="00780F12" w:rsidP="00780F12">
      <w:pPr>
        <w:tabs>
          <w:tab w:val="left" w:pos="644"/>
        </w:tabs>
        <w:autoSpaceDE w:val="0"/>
        <w:autoSpaceDN w:val="0"/>
        <w:adjustRightInd w:val="0"/>
        <w:ind w:left="644" w:hanging="284"/>
        <w:jc w:val="both"/>
      </w:pPr>
      <w:r>
        <w:t>3) wpływów z najmu i dzierżawy składników majątku,</w:t>
      </w:r>
    </w:p>
    <w:p w:rsidR="00780F12" w:rsidRDefault="00780F12" w:rsidP="00780F12">
      <w:pPr>
        <w:tabs>
          <w:tab w:val="left" w:pos="644"/>
        </w:tabs>
        <w:autoSpaceDE w:val="0"/>
        <w:autoSpaceDN w:val="0"/>
        <w:adjustRightInd w:val="0"/>
        <w:ind w:left="644" w:hanging="284"/>
        <w:jc w:val="both"/>
      </w:pPr>
      <w:r>
        <w:t>4) spadków, zapisów i darowizn od osób fizycznych i prawnych,</w:t>
      </w:r>
    </w:p>
    <w:p w:rsidR="00780F12" w:rsidRDefault="00780F12" w:rsidP="00780F12">
      <w:pPr>
        <w:tabs>
          <w:tab w:val="left" w:pos="644"/>
        </w:tabs>
        <w:autoSpaceDE w:val="0"/>
        <w:autoSpaceDN w:val="0"/>
        <w:adjustRightInd w:val="0"/>
        <w:ind w:left="644" w:hanging="284"/>
        <w:jc w:val="both"/>
      </w:pPr>
      <w:r>
        <w:t>5) innych źródeł.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4.</w:t>
      </w:r>
      <w:r>
        <w:tab/>
        <w:t>Podstawą gospodarki finansowej GOK jest plan działalności zatwierdzony przez Dyrektora.</w:t>
      </w:r>
    </w:p>
    <w:p w:rsidR="00780F12" w:rsidRPr="00F5248C" w:rsidRDefault="00780F12" w:rsidP="00F5248C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5.</w:t>
      </w:r>
      <w:r>
        <w:tab/>
        <w:t>GOK pokrywa koszty bieżącej działalności i zobowiązania z uzyskiwanych przychodów.</w:t>
      </w:r>
    </w:p>
    <w:p w:rsidR="00780F12" w:rsidRPr="005B35F7" w:rsidRDefault="00780F12" w:rsidP="00780F1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B35F7">
        <w:rPr>
          <w:b/>
          <w:bCs/>
          <w:sz w:val="24"/>
          <w:szCs w:val="24"/>
        </w:rPr>
        <w:t>§</w:t>
      </w:r>
      <w:r w:rsidR="00253B88">
        <w:rPr>
          <w:b/>
          <w:bCs/>
          <w:sz w:val="24"/>
          <w:szCs w:val="24"/>
        </w:rPr>
        <w:t>6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1.</w:t>
      </w:r>
      <w:r>
        <w:tab/>
        <w:t>Podstawą działalności GOK jest roczny program działalności ustalany przez Dyrektora.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2.</w:t>
      </w:r>
      <w:r>
        <w:tab/>
        <w:t>Program obejmuje najważniejsze zamierzenia i przedsięwzięcia do zrealizowania w danym roku.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3.</w:t>
      </w:r>
      <w:r>
        <w:tab/>
        <w:t>GOK wykonuje także zadania z zakresu organizowania działalności kulturalnej polecone przez Organizatora.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4.</w:t>
      </w:r>
      <w:r>
        <w:tab/>
        <w:t>Zasadnicza część działalności GOK jest nieodpłatna, dla mieszkańców Gminy Kozielice.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5.</w:t>
      </w:r>
      <w:r>
        <w:tab/>
        <w:t>GOK może pobierać opłaty za wstęp i udział w wystawach, koncertach, projekcjach filmów, przedstawieniach teatralnych i imprezach artystycznych i rozrywkowych.</w:t>
      </w:r>
    </w:p>
    <w:p w:rsidR="00780F12" w:rsidRDefault="00780F12" w:rsidP="00780F1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6.</w:t>
      </w:r>
      <w:r>
        <w:tab/>
        <w:t>Opłaty, o których mowa w ust. 5 nie mogą przekraczać rzeczywistych kosztów poniesionych na zorganizowanie tych wydarzeń.</w:t>
      </w:r>
    </w:p>
    <w:p w:rsidR="00780F12" w:rsidRPr="00780F12" w:rsidRDefault="00780F12" w:rsidP="00780F1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80F12">
        <w:rPr>
          <w:b/>
          <w:bCs/>
          <w:sz w:val="24"/>
          <w:szCs w:val="24"/>
        </w:rPr>
        <w:t xml:space="preserve">§ </w:t>
      </w:r>
      <w:r w:rsidR="00253B88">
        <w:rPr>
          <w:b/>
          <w:bCs/>
          <w:sz w:val="24"/>
          <w:szCs w:val="24"/>
        </w:rPr>
        <w:t>7</w:t>
      </w:r>
    </w:p>
    <w:p w:rsidR="00780F12" w:rsidRDefault="00780F12" w:rsidP="00780F12">
      <w:pPr>
        <w:autoSpaceDE w:val="0"/>
        <w:autoSpaceDN w:val="0"/>
        <w:adjustRightInd w:val="0"/>
        <w:jc w:val="both"/>
      </w:pPr>
      <w:r>
        <w:t>Dyrektor corocznie, w terminie do 31 marca przedkłada Wójtowi Gminy sprawozdanie z działalności GOK w poprzednim roku kalendarzowym. Sprawozdanie zawiera szczegółowe informacje o wykonywaniu zadań, o których mowa w § 2, w szczególności zorganizowanych imprezach, ich kosztach i udziale mieszkańców w tych imprezach.</w:t>
      </w:r>
    </w:p>
    <w:p w:rsidR="00780F12" w:rsidRDefault="00780F12" w:rsidP="00780F12">
      <w:pPr>
        <w:autoSpaceDE w:val="0"/>
        <w:autoSpaceDN w:val="0"/>
        <w:adjustRightInd w:val="0"/>
        <w:jc w:val="both"/>
      </w:pPr>
    </w:p>
    <w:p w:rsidR="00780F12" w:rsidRPr="005B35F7" w:rsidRDefault="00780F12" w:rsidP="00780F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35F7">
        <w:rPr>
          <w:b/>
          <w:sz w:val="24"/>
          <w:szCs w:val="24"/>
        </w:rPr>
        <w:t>ROZDZIAŁ II</w:t>
      </w:r>
    </w:p>
    <w:p w:rsidR="00780F12" w:rsidRPr="005B35F7" w:rsidRDefault="00780F12" w:rsidP="00780F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35F7">
        <w:rPr>
          <w:b/>
          <w:sz w:val="24"/>
          <w:szCs w:val="24"/>
        </w:rPr>
        <w:t>BIBLIOTEKA PUBLICZNA</w:t>
      </w:r>
    </w:p>
    <w:p w:rsidR="00780F12" w:rsidRPr="008C5216" w:rsidRDefault="00780F12" w:rsidP="00780F12">
      <w:pPr>
        <w:pStyle w:val="NormalnyWeb"/>
        <w:keepLines/>
        <w:spacing w:before="0" w:beforeAutospacing="0" w:after="0" w:afterAutospacing="0"/>
      </w:pPr>
      <w:r w:rsidRPr="008C5216">
        <w:rPr>
          <w:rStyle w:val="Pogrubienie"/>
        </w:rPr>
        <w:t xml:space="preserve">§ </w:t>
      </w:r>
      <w:r w:rsidR="00253B88">
        <w:rPr>
          <w:rStyle w:val="Pogrubienie"/>
        </w:rPr>
        <w:t>8</w:t>
      </w:r>
      <w:r w:rsidRPr="008C5216">
        <w:rPr>
          <w:rStyle w:val="Pogrubienie"/>
        </w:rPr>
        <w:t>.</w:t>
      </w:r>
      <w:r w:rsidRPr="008C5216">
        <w:t xml:space="preserve"> </w:t>
      </w:r>
    </w:p>
    <w:p w:rsidR="00780F12" w:rsidRPr="00E8660D" w:rsidRDefault="00780F12" w:rsidP="00780F12">
      <w:pPr>
        <w:pStyle w:val="NormalnyWeb"/>
        <w:keepLines/>
        <w:spacing w:before="0" w:beforeAutospacing="0" w:after="0" w:afterAutospacing="0"/>
        <w:jc w:val="center"/>
      </w:pPr>
    </w:p>
    <w:p w:rsidR="00780F12" w:rsidRDefault="00780F12" w:rsidP="00780F12">
      <w:pPr>
        <w:pStyle w:val="NormalnyWeb"/>
        <w:keepLines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0F12">
        <w:rPr>
          <w:rFonts w:asciiTheme="minorHAnsi" w:hAnsiTheme="minorHAnsi" w:cstheme="minorHAnsi"/>
          <w:sz w:val="22"/>
          <w:szCs w:val="22"/>
        </w:rPr>
        <w:t xml:space="preserve">W ramach GOK funkcjonuje biblioteka publiczna, która służy zaspokajaniu potrzeb oświatowych, kulturalnych i informacyjnych społeczeństwa Gminy oraz uczestniczy w upowszechnianiu wiedzy i kultury. </w:t>
      </w:r>
    </w:p>
    <w:p w:rsidR="007C5387" w:rsidRDefault="007C5387" w:rsidP="00780F12">
      <w:pPr>
        <w:pStyle w:val="NormalnyWeb"/>
        <w:keepLines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C5387" w:rsidRPr="00780F12" w:rsidRDefault="007C5387" w:rsidP="00780F12">
      <w:pPr>
        <w:pStyle w:val="NormalnyWeb"/>
        <w:keepLines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80F12" w:rsidRDefault="00780F12" w:rsidP="00780F12">
      <w:pPr>
        <w:pStyle w:val="NormalnyWeb"/>
        <w:keepLines/>
        <w:spacing w:before="0" w:beforeAutospacing="0" w:after="0" w:afterAutospacing="0"/>
        <w:jc w:val="center"/>
        <w:rPr>
          <w:rStyle w:val="Pogrubienie"/>
        </w:rPr>
      </w:pPr>
    </w:p>
    <w:p w:rsidR="00F5248C" w:rsidRDefault="00F5248C" w:rsidP="00780F12">
      <w:pPr>
        <w:pStyle w:val="NormalnyWeb"/>
        <w:keepLines/>
        <w:spacing w:before="0" w:beforeAutospacing="0" w:after="0" w:afterAutospacing="0"/>
        <w:jc w:val="center"/>
        <w:rPr>
          <w:rStyle w:val="Pogrubienie"/>
        </w:rPr>
      </w:pPr>
    </w:p>
    <w:p w:rsidR="00F5248C" w:rsidRDefault="00F5248C" w:rsidP="00780F12">
      <w:pPr>
        <w:pStyle w:val="NormalnyWeb"/>
        <w:keepLines/>
        <w:spacing w:before="0" w:beforeAutospacing="0" w:after="0" w:afterAutospacing="0"/>
        <w:jc w:val="center"/>
        <w:rPr>
          <w:rStyle w:val="Pogrubienie"/>
        </w:rPr>
      </w:pPr>
    </w:p>
    <w:p w:rsidR="00F5248C" w:rsidRDefault="00F5248C" w:rsidP="00780F12">
      <w:pPr>
        <w:pStyle w:val="NormalnyWeb"/>
        <w:keepLines/>
        <w:spacing w:before="0" w:beforeAutospacing="0" w:after="0" w:afterAutospacing="0"/>
        <w:jc w:val="center"/>
        <w:rPr>
          <w:rStyle w:val="Pogrubienie"/>
        </w:rPr>
      </w:pPr>
    </w:p>
    <w:p w:rsidR="00F5248C" w:rsidRPr="00E8660D" w:rsidRDefault="00F5248C" w:rsidP="00780F12">
      <w:pPr>
        <w:pStyle w:val="NormalnyWeb"/>
        <w:keepLines/>
        <w:spacing w:before="0" w:beforeAutospacing="0" w:after="0" w:afterAutospacing="0"/>
        <w:jc w:val="center"/>
        <w:rPr>
          <w:rStyle w:val="Pogrubienie"/>
        </w:rPr>
      </w:pPr>
    </w:p>
    <w:p w:rsidR="00780F12" w:rsidRPr="00E8660D" w:rsidRDefault="00780F12" w:rsidP="00780F12">
      <w:pPr>
        <w:pStyle w:val="NormalnyWeb"/>
        <w:keepLines/>
        <w:spacing w:before="0" w:beforeAutospacing="0" w:after="0" w:afterAutospacing="0"/>
      </w:pPr>
      <w:r w:rsidRPr="00E8660D">
        <w:rPr>
          <w:rStyle w:val="Pogrubienie"/>
        </w:rPr>
        <w:t xml:space="preserve">§ </w:t>
      </w:r>
      <w:r w:rsidR="00253B88">
        <w:rPr>
          <w:rStyle w:val="Pogrubienie"/>
        </w:rPr>
        <w:t>9</w:t>
      </w:r>
      <w:r w:rsidRPr="00E8660D">
        <w:rPr>
          <w:rStyle w:val="Pogrubienie"/>
        </w:rPr>
        <w:t>.</w:t>
      </w:r>
      <w:r w:rsidRPr="00E8660D">
        <w:t xml:space="preserve"> </w:t>
      </w:r>
    </w:p>
    <w:p w:rsidR="00780F12" w:rsidRPr="00E8660D" w:rsidRDefault="00780F12" w:rsidP="00780F12">
      <w:pPr>
        <w:pStyle w:val="NormalnyWeb"/>
        <w:keepLines/>
        <w:spacing w:before="0" w:beforeAutospacing="0" w:after="0" w:afterAutospacing="0"/>
        <w:jc w:val="center"/>
      </w:pPr>
    </w:p>
    <w:p w:rsidR="00780F12" w:rsidRPr="00E8660D" w:rsidRDefault="00780F12" w:rsidP="00780F12">
      <w:pPr>
        <w:keepLines/>
        <w:tabs>
          <w:tab w:val="num" w:pos="360"/>
        </w:tabs>
        <w:ind w:left="360" w:hanging="180"/>
        <w:jc w:val="both"/>
      </w:pPr>
      <w:r w:rsidRPr="00E8660D">
        <w:rPr>
          <w:rFonts w:eastAsia="Verdana"/>
        </w:rPr>
        <w:t xml:space="preserve">1. </w:t>
      </w:r>
      <w:r>
        <w:t>Cele i zadania biblioteki</w:t>
      </w:r>
      <w:r w:rsidRPr="00E8660D">
        <w:t xml:space="preserve">: </w:t>
      </w:r>
    </w:p>
    <w:p w:rsidR="00780F12" w:rsidRDefault="00780F12" w:rsidP="00780F12">
      <w:pPr>
        <w:keepLines/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</w:pPr>
      <w:r w:rsidRPr="00E8660D">
        <w:t xml:space="preserve">gromadzenie, opracowywanie, przechowywanie i ochrona materiałów bibliotecznych służących rozwijaniu czytelnictwa oraz zaspokajaniu potrzeb informacyjnych, edukacyjnych samokształceniowych, </w:t>
      </w:r>
    </w:p>
    <w:p w:rsidR="00780F12" w:rsidRDefault="00780F12" w:rsidP="00780F12">
      <w:pPr>
        <w:keepLines/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</w:pPr>
      <w:r>
        <w:t>pełnienie funkcji ośrodka informacji biblioteczno – bibliograficznej na terenie gminy,</w:t>
      </w:r>
    </w:p>
    <w:p w:rsidR="00780F12" w:rsidRDefault="00780F12" w:rsidP="00780F12">
      <w:pPr>
        <w:keepLines/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</w:pPr>
      <w:r w:rsidRPr="00E8660D">
        <w:t xml:space="preserve">udostępnianie zbiorów na miejscu, wypożyczanie na zewnątrz, pośredniczenie w wymianie międzybibliotecznej, </w:t>
      </w:r>
    </w:p>
    <w:p w:rsidR="00780F12" w:rsidRDefault="00780F12" w:rsidP="00780F12">
      <w:pPr>
        <w:keepLines/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</w:pPr>
      <w:r w:rsidRPr="00E8660D">
        <w:t xml:space="preserve">organizowanie czytelnictwa i udostępnianie materiałów ludziom chorym i niepełnosprawnym, </w:t>
      </w:r>
    </w:p>
    <w:p w:rsidR="00780F12" w:rsidRDefault="00780F12" w:rsidP="00780F12">
      <w:pPr>
        <w:keepLines/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</w:pPr>
      <w:r w:rsidRPr="00E8660D">
        <w:t xml:space="preserve">organizowanie czytelnictwa i udostępnianie własnych komputerowych baz danych: katalogowych, bibliograficznych, faktograficznych i innych, </w:t>
      </w:r>
    </w:p>
    <w:p w:rsidR="00780F12" w:rsidRDefault="00780F12" w:rsidP="00780F12">
      <w:pPr>
        <w:keepLines/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</w:pPr>
      <w:r w:rsidRPr="00E8660D">
        <w:t xml:space="preserve">popularyzacja książki i czytelnictwa, </w:t>
      </w:r>
    </w:p>
    <w:p w:rsidR="00780F12" w:rsidRDefault="00780F12" w:rsidP="00780F12">
      <w:pPr>
        <w:keepLines/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</w:pPr>
      <w:r w:rsidRPr="00E8660D">
        <w:t>współdziałanie z bibliotekami innych sieci, instytucji i organizacji w zakresie rozwijania i zaspokajania potrzeb oświatowyc</w:t>
      </w:r>
      <w:r>
        <w:t>h i kulturalnych społeczeństwa,</w:t>
      </w:r>
    </w:p>
    <w:p w:rsidR="00B60F03" w:rsidRDefault="00B60F03" w:rsidP="00B60F03">
      <w:pPr>
        <w:keepLines/>
        <w:spacing w:after="0" w:line="240" w:lineRule="auto"/>
        <w:ind w:left="900"/>
        <w:jc w:val="both"/>
      </w:pPr>
    </w:p>
    <w:p w:rsidR="00780F12" w:rsidRDefault="00780F12" w:rsidP="00780F12">
      <w:pPr>
        <w:keepLines/>
        <w:ind w:firstLine="180"/>
        <w:jc w:val="both"/>
      </w:pPr>
      <w:r>
        <w:t>2. Organy biblioteki i jej organizacja.</w:t>
      </w:r>
    </w:p>
    <w:p w:rsidR="00780F12" w:rsidRDefault="00780F12" w:rsidP="00780F12">
      <w:pPr>
        <w:keepLines/>
        <w:numPr>
          <w:ilvl w:val="0"/>
          <w:numId w:val="3"/>
        </w:numPr>
        <w:tabs>
          <w:tab w:val="clear" w:pos="1980"/>
          <w:tab w:val="num" w:pos="900"/>
        </w:tabs>
        <w:spacing w:after="0" w:line="240" w:lineRule="auto"/>
        <w:ind w:left="900"/>
        <w:jc w:val="both"/>
      </w:pPr>
      <w:r>
        <w:t>na czele b</w:t>
      </w:r>
      <w:r w:rsidRPr="00D71FE7">
        <w:t xml:space="preserve">iblioteki stoi pracownik wyznaczony przez </w:t>
      </w:r>
      <w:r>
        <w:t>Dyrektora GOK</w:t>
      </w:r>
      <w:r w:rsidRPr="00D71FE7">
        <w:t>, który kieruje jej działalnością, reprezentuje Bibliotekę na zewnątr</w:t>
      </w:r>
      <w:r>
        <w:t>z i jest za nią odpowiedzialny,</w:t>
      </w:r>
    </w:p>
    <w:p w:rsidR="00780F12" w:rsidRDefault="00780F12" w:rsidP="00780F12">
      <w:pPr>
        <w:keepLines/>
        <w:numPr>
          <w:ilvl w:val="0"/>
          <w:numId w:val="3"/>
        </w:numPr>
        <w:tabs>
          <w:tab w:val="clear" w:pos="1980"/>
          <w:tab w:val="num" w:pos="900"/>
        </w:tabs>
        <w:spacing w:after="0" w:line="240" w:lineRule="auto"/>
        <w:ind w:left="900"/>
        <w:jc w:val="both"/>
      </w:pPr>
      <w:r>
        <w:t>w b</w:t>
      </w:r>
      <w:r w:rsidRPr="00D71FE7">
        <w:t>ibliotece mogą być zatrudnieni inni pracownicy.</w:t>
      </w:r>
    </w:p>
    <w:p w:rsidR="00780F12" w:rsidRPr="004260BC" w:rsidRDefault="00780F12" w:rsidP="00780F12">
      <w:pPr>
        <w:keepLines/>
        <w:numPr>
          <w:ilvl w:val="0"/>
          <w:numId w:val="3"/>
        </w:numPr>
        <w:tabs>
          <w:tab w:val="clear" w:pos="1980"/>
          <w:tab w:val="num" w:pos="900"/>
        </w:tabs>
        <w:spacing w:after="0" w:line="240" w:lineRule="auto"/>
        <w:ind w:left="900"/>
        <w:jc w:val="both"/>
      </w:pPr>
      <w:r>
        <w:t>b</w:t>
      </w:r>
      <w:r w:rsidRPr="004260BC">
        <w:t>iblioteka wchodzi w skład ogólnokrajowej sieci bibliotecznej i podlega merytorycznemu nadzorowi Książnicy Pomorskiej w Szczecinie</w:t>
      </w:r>
      <w:r>
        <w:t>.</w:t>
      </w:r>
    </w:p>
    <w:p w:rsidR="00780F12" w:rsidRDefault="00780F12" w:rsidP="00780F12">
      <w:pPr>
        <w:keepLines/>
        <w:numPr>
          <w:ilvl w:val="0"/>
          <w:numId w:val="3"/>
        </w:numPr>
        <w:tabs>
          <w:tab w:val="clear" w:pos="1980"/>
          <w:tab w:val="num" w:pos="900"/>
        </w:tabs>
        <w:spacing w:after="0" w:line="240" w:lineRule="auto"/>
        <w:ind w:left="900"/>
        <w:jc w:val="both"/>
      </w:pPr>
      <w:r>
        <w:t xml:space="preserve">W skład biblioteki publicznej wchodzi </w:t>
      </w:r>
      <w:r w:rsidRPr="00780F12">
        <w:rPr>
          <w:b/>
        </w:rPr>
        <w:t>Filia w Tetyniu</w:t>
      </w:r>
      <w:r>
        <w:t>.</w:t>
      </w:r>
    </w:p>
    <w:p w:rsidR="00780F12" w:rsidRDefault="00780F12" w:rsidP="00780F12">
      <w:pPr>
        <w:autoSpaceDE w:val="0"/>
        <w:autoSpaceDN w:val="0"/>
        <w:adjustRightInd w:val="0"/>
        <w:rPr>
          <w:b/>
        </w:rPr>
      </w:pPr>
    </w:p>
    <w:p w:rsidR="00780F12" w:rsidRPr="005B35F7" w:rsidRDefault="00780F12" w:rsidP="00780F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35F7">
        <w:rPr>
          <w:b/>
          <w:sz w:val="24"/>
          <w:szCs w:val="24"/>
        </w:rPr>
        <w:t>ROZDZIAŁ III</w:t>
      </w:r>
    </w:p>
    <w:p w:rsidR="00780F12" w:rsidRPr="005B35F7" w:rsidRDefault="00780F12" w:rsidP="00780F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35F7">
        <w:rPr>
          <w:b/>
          <w:sz w:val="24"/>
          <w:szCs w:val="24"/>
        </w:rPr>
        <w:t>ORGANIZACJA</w:t>
      </w:r>
    </w:p>
    <w:p w:rsidR="00780F12" w:rsidRPr="00780F12" w:rsidRDefault="00780F12" w:rsidP="00780F1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§ </w:t>
      </w:r>
      <w:r w:rsidR="00253B88">
        <w:rPr>
          <w:b/>
          <w:bCs/>
        </w:rPr>
        <w:t>10</w:t>
      </w:r>
    </w:p>
    <w:p w:rsidR="00780F12" w:rsidRDefault="00780F12" w:rsidP="00780F12">
      <w:pPr>
        <w:autoSpaceDE w:val="0"/>
        <w:autoSpaceDN w:val="0"/>
        <w:adjustRightInd w:val="0"/>
        <w:jc w:val="both"/>
      </w:pPr>
      <w:r>
        <w:t>Organizację wewnętrzną GOK i biblioteki określa regulamin organizacyjny nadawany przez Dyrektora, po uzyskaniu pozytywnej opinii Wójta Gminy.</w:t>
      </w:r>
    </w:p>
    <w:p w:rsidR="00780F12" w:rsidRPr="00780F12" w:rsidRDefault="00780F12" w:rsidP="00780F1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§ 1</w:t>
      </w:r>
      <w:r w:rsidR="00253B88">
        <w:rPr>
          <w:b/>
          <w:bCs/>
        </w:rPr>
        <w:t>1</w:t>
      </w:r>
    </w:p>
    <w:p w:rsidR="00780F12" w:rsidRDefault="00780F12" w:rsidP="00780F12">
      <w:pPr>
        <w:autoSpaceDE w:val="0"/>
        <w:autoSpaceDN w:val="0"/>
        <w:adjustRightInd w:val="0"/>
        <w:jc w:val="both"/>
      </w:pPr>
      <w:r>
        <w:t>Niniejszy statut może być zmieniony uchwałą Rady Gminy, w trybie właściwym dla jego nadania.</w:t>
      </w:r>
    </w:p>
    <w:p w:rsidR="00297B0D" w:rsidRDefault="00297B0D"/>
    <w:sectPr w:rsidR="00297B0D" w:rsidSect="0029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7F62"/>
    <w:multiLevelType w:val="hybridMultilevel"/>
    <w:tmpl w:val="25848940"/>
    <w:lvl w:ilvl="0" w:tplc="A66E6A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3182DE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489ABE2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FE10435"/>
    <w:multiLevelType w:val="hybridMultilevel"/>
    <w:tmpl w:val="114E5B44"/>
    <w:lvl w:ilvl="0" w:tplc="D438FF1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D633F"/>
    <w:multiLevelType w:val="hybridMultilevel"/>
    <w:tmpl w:val="F7F4F758"/>
    <w:lvl w:ilvl="0" w:tplc="92007CD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34EC036">
      <w:start w:val="3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4FC"/>
    <w:rsid w:val="00253B88"/>
    <w:rsid w:val="00297B0D"/>
    <w:rsid w:val="002E2F4E"/>
    <w:rsid w:val="003443A9"/>
    <w:rsid w:val="005B35F7"/>
    <w:rsid w:val="00672CA6"/>
    <w:rsid w:val="006E7422"/>
    <w:rsid w:val="00780F12"/>
    <w:rsid w:val="007C5387"/>
    <w:rsid w:val="008404FC"/>
    <w:rsid w:val="008C5216"/>
    <w:rsid w:val="00B60F03"/>
    <w:rsid w:val="00C039EE"/>
    <w:rsid w:val="00C04D01"/>
    <w:rsid w:val="00CD7304"/>
    <w:rsid w:val="00D73C38"/>
    <w:rsid w:val="00EE0033"/>
    <w:rsid w:val="00F5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4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4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8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80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14</cp:revision>
  <cp:lastPrinted>2015-12-09T07:25:00Z</cp:lastPrinted>
  <dcterms:created xsi:type="dcterms:W3CDTF">2015-12-04T10:46:00Z</dcterms:created>
  <dcterms:modified xsi:type="dcterms:W3CDTF">2015-12-29T08:55:00Z</dcterms:modified>
</cp:coreProperties>
</file>